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1D09" w:rsidRPr="00BC60BC" w:rsidRDefault="00BC60BC" w:rsidP="00BC60BC">
      <w:pPr>
        <w:jc w:val="center"/>
        <w:rPr>
          <w:rFonts w:ascii="宋体" w:eastAsia="宋体" w:hAnsi="宋体"/>
          <w:sz w:val="36"/>
          <w:szCs w:val="36"/>
        </w:rPr>
      </w:pPr>
      <w:r w:rsidRPr="00BC60BC">
        <w:rPr>
          <w:rFonts w:ascii="宋体" w:eastAsia="宋体" w:hAnsi="宋体" w:hint="eastAsia"/>
          <w:sz w:val="36"/>
          <w:szCs w:val="36"/>
        </w:rPr>
        <w:t>《微观经济学》（本科）平时作业</w:t>
      </w:r>
    </w:p>
    <w:p w:rsidR="00BC60BC" w:rsidRPr="00BC60BC" w:rsidRDefault="00BC60BC" w:rsidP="00BC60BC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 w:rsidRPr="00BC60BC">
        <w:rPr>
          <w:rFonts w:ascii="仿宋" w:eastAsia="仿宋" w:hAnsi="仿宋" w:hint="eastAsia"/>
          <w:sz w:val="32"/>
          <w:szCs w:val="32"/>
        </w:rPr>
        <w:t>什么是边际效用递减规律？</w:t>
      </w:r>
      <w:bookmarkStart w:id="0" w:name="_GoBack"/>
      <w:bookmarkEnd w:id="0"/>
    </w:p>
    <w:p w:rsidR="00BC60BC" w:rsidRPr="00BC60BC" w:rsidRDefault="00BC60BC" w:rsidP="00BC60BC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 w:rsidRPr="00BC60BC">
        <w:rPr>
          <w:rFonts w:ascii="仿宋" w:eastAsia="仿宋" w:hAnsi="仿宋" w:hint="eastAsia"/>
          <w:sz w:val="32"/>
          <w:szCs w:val="32"/>
        </w:rPr>
        <w:t>如何</w:t>
      </w:r>
      <w:proofErr w:type="gramStart"/>
      <w:r w:rsidRPr="00BC60BC">
        <w:rPr>
          <w:rFonts w:ascii="仿宋" w:eastAsia="仿宋" w:hAnsi="仿宋" w:hint="eastAsia"/>
          <w:sz w:val="32"/>
          <w:szCs w:val="32"/>
        </w:rPr>
        <w:t>分析古诺模型</w:t>
      </w:r>
      <w:proofErr w:type="gramEnd"/>
      <w:r w:rsidRPr="00BC60BC">
        <w:rPr>
          <w:rFonts w:ascii="仿宋" w:eastAsia="仿宋" w:hAnsi="仿宋" w:hint="eastAsia"/>
          <w:sz w:val="32"/>
          <w:szCs w:val="32"/>
        </w:rPr>
        <w:t>？</w:t>
      </w:r>
    </w:p>
    <w:p w:rsidR="00BC60BC" w:rsidRPr="00BC60BC" w:rsidRDefault="00BC60BC" w:rsidP="00BC60BC">
      <w:pPr>
        <w:pStyle w:val="a3"/>
        <w:numPr>
          <w:ilvl w:val="0"/>
          <w:numId w:val="1"/>
        </w:numPr>
        <w:ind w:firstLineChars="0"/>
        <w:rPr>
          <w:rFonts w:ascii="仿宋" w:eastAsia="仿宋" w:hAnsi="仿宋" w:hint="eastAsia"/>
          <w:sz w:val="32"/>
          <w:szCs w:val="32"/>
        </w:rPr>
      </w:pPr>
      <w:r w:rsidRPr="00BC60BC">
        <w:rPr>
          <w:rFonts w:ascii="仿宋" w:eastAsia="仿宋" w:hAnsi="仿宋" w:hint="eastAsia"/>
          <w:sz w:val="32"/>
          <w:szCs w:val="32"/>
        </w:rPr>
        <w:t>请比较完全竞争市场和完全垄断市场。</w:t>
      </w:r>
    </w:p>
    <w:sectPr w:rsidR="00BC60BC" w:rsidRPr="00BC6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AB3836"/>
    <w:multiLevelType w:val="hybridMultilevel"/>
    <w:tmpl w:val="67A25286"/>
    <w:lvl w:ilvl="0" w:tplc="C9900C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0BC"/>
    <w:rsid w:val="00361D09"/>
    <w:rsid w:val="00BC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8CA7B"/>
  <w15:chartTrackingRefBased/>
  <w15:docId w15:val="{0B4D6AF8-ABB0-44AF-8D8A-A3FD7951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0B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 GY</dc:creator>
  <cp:keywords/>
  <dc:description/>
  <cp:lastModifiedBy>W GY</cp:lastModifiedBy>
  <cp:revision>1</cp:revision>
  <dcterms:created xsi:type="dcterms:W3CDTF">2019-04-18T08:03:00Z</dcterms:created>
  <dcterms:modified xsi:type="dcterms:W3CDTF">2019-04-18T08:05:00Z</dcterms:modified>
</cp:coreProperties>
</file>