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《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创业管理</w:t>
      </w:r>
      <w:r>
        <w:rPr>
          <w:rFonts w:hint="eastAsia" w:ascii="黑体" w:hAnsi="黑体" w:eastAsia="黑体" w:cs="黑体"/>
          <w:sz w:val="36"/>
          <w:szCs w:val="36"/>
        </w:rPr>
        <w:t>》作业题</w:t>
      </w:r>
    </w:p>
    <w:p>
      <w:pPr>
        <w:spacing w:line="300" w:lineRule="auto"/>
        <w:ind w:firstLine="316" w:firstLineChars="150"/>
        <w:outlineLvl w:val="0"/>
        <w:rPr>
          <w:rFonts w:hint="eastAsia"/>
          <w:b/>
        </w:rPr>
      </w:pPr>
      <w:bookmarkStart w:id="0" w:name="_GoBack"/>
      <w:bookmarkEnd w:id="0"/>
    </w:p>
    <w:p>
      <w:pPr>
        <w:spacing w:line="300" w:lineRule="auto"/>
        <w:ind w:firstLine="422" w:firstLineChars="150"/>
        <w:jc w:val="center"/>
        <w:outlineLvl w:val="0"/>
        <w:rPr>
          <w:rFonts w:hint="eastAsia" w:ascii="黑体" w:hAnsi="黑体" w:eastAsia="黑体" w:cs="黑体"/>
          <w:b/>
          <w:sz w:val="28"/>
          <w:szCs w:val="28"/>
        </w:rPr>
      </w:pPr>
      <w:r>
        <w:rPr>
          <w:rFonts w:hint="eastAsia" w:ascii="黑体" w:hAnsi="黑体" w:eastAsia="黑体" w:cs="黑体"/>
          <w:b/>
          <w:sz w:val="28"/>
          <w:szCs w:val="28"/>
        </w:rPr>
        <w:t>随意移动打印技术（RMPT）</w:t>
      </w:r>
    </w:p>
    <w:p>
      <w:pPr>
        <w:spacing w:line="300" w:lineRule="auto"/>
        <w:ind w:firstLine="560" w:firstLineChars="200"/>
        <w:outlineLvl w:val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尽管PDA、无线电话和笔记本电脑可以使人们的活动更加方便，但这些设备通常都没有连接打印机——特別是在离开办公室时。为了解决这个问题，打印梦想公司开发了可以实现移动打印的技术。这个技术的工作原理如下：这款名为“打印刷子”的打印机，尺寸与手机相当，可以从个人数字助理（PDA）或其他使用蓝牙无线连接技术的移动设备上读取文档和图片，然后手持打印刷子在任何类型的纸张（纸张不在打印机里）上拖动，不论纸张的大小、形状或厚度，当拖动时打印刷子就可以打印出文档或图片。公司的网站（www.printdreams.com）上提供了产品工作原理描述，在浏览网站之前，你可以尝试想象一下产品的工作原理：假设你已经将文档下载到打印刷子上，请拿着你的手机，将它放到一页纸的左侧，然后从左到右慢慢在纸上拖动手机。如果你的手机是打印刷子，你所下载的资料将会打印到所拖过的纸张上。</w:t>
      </w:r>
    </w:p>
    <w:p>
      <w:pPr>
        <w:ind w:firstLine="560" w:firstLineChars="20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结合所学内容，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请</w:t>
      </w:r>
      <w:r>
        <w:rPr>
          <w:rFonts w:hint="eastAsia" w:ascii="仿宋" w:hAnsi="仿宋" w:eastAsia="仿宋" w:cs="仿宋"/>
          <w:sz w:val="28"/>
          <w:szCs w:val="28"/>
        </w:rPr>
        <w:t>评价这项创业机会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和</w:t>
      </w:r>
      <w:r>
        <w:rPr>
          <w:rFonts w:hint="eastAsia" w:ascii="仿宋" w:hAnsi="仿宋" w:eastAsia="仿宋" w:cs="仿宋"/>
          <w:sz w:val="28"/>
          <w:szCs w:val="28"/>
        </w:rPr>
        <w:t>创意，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同时</w:t>
      </w:r>
      <w:r>
        <w:rPr>
          <w:rFonts w:hint="eastAsia" w:ascii="仿宋" w:hAnsi="仿宋" w:eastAsia="仿宋" w:cs="仿宋"/>
          <w:sz w:val="28"/>
          <w:szCs w:val="28"/>
        </w:rPr>
        <w:t>设计商业模式。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BE7F0E"/>
    <w:rsid w:val="67BE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Office_11.1.0.8642_F1E327BC-269C-435d-A152-05C5408002CA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2019-04-17T12:05:00Z</dcterms:created>
  <dc:creator>欢喜</dc:creator>
  <cp:lastModifiedBy>欢喜</cp:lastModifiedBy>
  <dcterms:modified xsi:type="dcterms:W3CDTF">2019-04-17T12:09:39Z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2052-11.1.0.8642</vt:lpwstr>
  </property>
</Properties>
</file>