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5B7A" w:rsidRPr="00F31017" w:rsidRDefault="00F31017" w:rsidP="00F31017">
      <w:pPr>
        <w:ind w:firstLineChars="500" w:firstLine="1400"/>
        <w:rPr>
          <w:sz w:val="28"/>
          <w:szCs w:val="28"/>
        </w:rPr>
      </w:pPr>
      <w:r w:rsidRPr="00F31017">
        <w:rPr>
          <w:rFonts w:hint="eastAsia"/>
          <w:sz w:val="28"/>
          <w:szCs w:val="28"/>
        </w:rPr>
        <w:t>《会计制度设计》（升本）作业题</w:t>
      </w:r>
    </w:p>
    <w:p w:rsidR="00F31017" w:rsidRDefault="00F31017" w:rsidP="00F31017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问答题</w:t>
      </w:r>
    </w:p>
    <w:p w:rsidR="00F31017" w:rsidRDefault="00F31017" w:rsidP="00F31017">
      <w:pPr>
        <w:rPr>
          <w:rFonts w:hint="eastAsia"/>
        </w:rPr>
      </w:pPr>
      <w:r>
        <w:rPr>
          <w:rFonts w:hint="eastAsia"/>
        </w:rPr>
        <w:t>1</w:t>
      </w:r>
      <w:r>
        <w:t>.</w:t>
      </w:r>
      <w:r w:rsidRPr="00F31017">
        <w:rPr>
          <w:rFonts w:ascii="宋体" w:hAnsi="宋体" w:hint="eastAsia"/>
          <w:szCs w:val="21"/>
        </w:rPr>
        <w:t xml:space="preserve"> </w:t>
      </w:r>
      <w:r w:rsidRPr="00DB35DA">
        <w:rPr>
          <w:rFonts w:ascii="宋体" w:hAnsi="宋体" w:hint="eastAsia"/>
          <w:szCs w:val="21"/>
        </w:rPr>
        <w:t>什么是会计制度设计？会计制度设计</w:t>
      </w:r>
      <w:r>
        <w:rPr>
          <w:rFonts w:ascii="宋体" w:hAnsi="宋体" w:hint="eastAsia"/>
          <w:szCs w:val="21"/>
        </w:rPr>
        <w:t>的依据和任务各有哪些</w:t>
      </w:r>
      <w:r w:rsidRPr="00DB35DA">
        <w:rPr>
          <w:rFonts w:ascii="宋体" w:hAnsi="宋体" w:hint="eastAsia"/>
          <w:szCs w:val="21"/>
        </w:rPr>
        <w:t>？</w:t>
      </w:r>
    </w:p>
    <w:p w:rsidR="00F31017" w:rsidRPr="00BF165C" w:rsidRDefault="00F31017" w:rsidP="00F31017">
      <w:pPr>
        <w:spacing w:line="360" w:lineRule="auto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2</w:t>
      </w:r>
      <w:r>
        <w:rPr>
          <w:rFonts w:ascii="宋体" w:hAnsi="宋体"/>
          <w:szCs w:val="21"/>
        </w:rPr>
        <w:t>.</w:t>
      </w:r>
      <w:r w:rsidRPr="0059394C">
        <w:rPr>
          <w:rFonts w:ascii="宋体" w:hAnsi="宋体" w:hint="eastAsia"/>
          <w:szCs w:val="21"/>
        </w:rPr>
        <w:t>设计反映货币资金收支变化的原始凭证应注意哪些事项？</w:t>
      </w:r>
    </w:p>
    <w:p w:rsidR="00F31017" w:rsidRDefault="00F31017" w:rsidP="00F31017">
      <w:pPr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3.采购与付款业务流程设计的目的是什么？采购与付款业务流程应包括哪些环节？</w:t>
      </w:r>
    </w:p>
    <w:p w:rsidR="00F31017" w:rsidRDefault="00F31017" w:rsidP="00F31017">
      <w:pPr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</w:t>
      </w:r>
      <w:r>
        <w:rPr>
          <w:rFonts w:ascii="宋体" w:hAnsi="宋体"/>
          <w:szCs w:val="21"/>
        </w:rPr>
        <w:t>.</w:t>
      </w:r>
      <w:r w:rsidRPr="00BF165C">
        <w:rPr>
          <w:rFonts w:ascii="宋体" w:hAnsi="宋体" w:hint="eastAsia"/>
          <w:szCs w:val="21"/>
        </w:rPr>
        <w:t>什么是</w:t>
      </w:r>
      <w:r>
        <w:rPr>
          <w:rFonts w:ascii="宋体" w:hAnsi="宋体" w:hint="eastAsia"/>
          <w:szCs w:val="21"/>
        </w:rPr>
        <w:t>会计制度总则</w:t>
      </w:r>
      <w:r w:rsidRPr="00BF165C">
        <w:rPr>
          <w:rFonts w:ascii="宋体" w:hAnsi="宋体" w:hint="eastAsia"/>
          <w:szCs w:val="21"/>
        </w:rPr>
        <w:t>？</w:t>
      </w:r>
      <w:r w:rsidRPr="00DA74EE">
        <w:rPr>
          <w:rFonts w:ascii="宋体" w:hAnsi="宋体" w:hint="eastAsia"/>
          <w:szCs w:val="21"/>
        </w:rPr>
        <w:t>必须要在会计制度总则中加以明确的会计核算</w:t>
      </w:r>
      <w:r>
        <w:rPr>
          <w:rFonts w:ascii="宋体" w:hAnsi="宋体" w:hint="eastAsia"/>
          <w:szCs w:val="21"/>
        </w:rPr>
        <w:t>规</w:t>
      </w:r>
      <w:r w:rsidRPr="00DA74EE">
        <w:rPr>
          <w:rFonts w:ascii="宋体" w:hAnsi="宋体" w:hint="eastAsia"/>
          <w:szCs w:val="21"/>
        </w:rPr>
        <w:t>则</w:t>
      </w:r>
      <w:r>
        <w:rPr>
          <w:rFonts w:ascii="宋体" w:hAnsi="宋体" w:hint="eastAsia"/>
          <w:szCs w:val="21"/>
        </w:rPr>
        <w:t>有</w:t>
      </w:r>
      <w:r w:rsidRPr="00DA74EE">
        <w:rPr>
          <w:rFonts w:ascii="宋体" w:hAnsi="宋体" w:hint="eastAsia"/>
          <w:szCs w:val="21"/>
        </w:rPr>
        <w:t>哪些？</w:t>
      </w:r>
    </w:p>
    <w:p w:rsidR="00F31017" w:rsidRDefault="00F31017" w:rsidP="00F31017">
      <w:pPr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二、综合设计题</w:t>
      </w:r>
    </w:p>
    <w:p w:rsidR="00F31017" w:rsidRPr="00BF165C" w:rsidRDefault="00F31017" w:rsidP="00F31017">
      <w:pPr>
        <w:spacing w:line="360" w:lineRule="auto"/>
        <w:ind w:firstLineChars="171" w:firstLine="359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</w:t>
      </w:r>
      <w:r>
        <w:rPr>
          <w:rFonts w:ascii="宋体" w:hAnsi="宋体"/>
          <w:szCs w:val="21"/>
        </w:rPr>
        <w:t>.</w:t>
      </w:r>
      <w:r>
        <w:rPr>
          <w:rFonts w:ascii="宋体" w:hAnsi="宋体" w:hint="eastAsia"/>
          <w:szCs w:val="21"/>
        </w:rPr>
        <w:t>东岳</w:t>
      </w:r>
      <w:r w:rsidRPr="00BF165C">
        <w:rPr>
          <w:rFonts w:ascii="宋体" w:hAnsi="宋体" w:hint="eastAsia"/>
          <w:szCs w:val="21"/>
        </w:rPr>
        <w:t>公司与</w:t>
      </w:r>
      <w:r>
        <w:rPr>
          <w:rFonts w:ascii="宋体" w:hAnsi="宋体" w:hint="eastAsia"/>
          <w:szCs w:val="21"/>
        </w:rPr>
        <w:t>鲁中</w:t>
      </w:r>
      <w:r w:rsidRPr="00BF165C">
        <w:rPr>
          <w:rFonts w:ascii="宋体" w:hAnsi="宋体" w:hint="eastAsia"/>
          <w:szCs w:val="21"/>
        </w:rPr>
        <w:t>公司均为增值税一般纳税人，适用增值税率为1</w:t>
      </w:r>
      <w:r>
        <w:rPr>
          <w:rFonts w:ascii="宋体" w:hAnsi="宋体"/>
          <w:szCs w:val="21"/>
        </w:rPr>
        <w:t>6</w:t>
      </w:r>
      <w:r w:rsidRPr="00BF165C">
        <w:rPr>
          <w:rFonts w:ascii="宋体" w:hAnsi="宋体" w:hint="eastAsia"/>
          <w:szCs w:val="21"/>
        </w:rPr>
        <w:t>%， 201</w:t>
      </w:r>
      <w:r>
        <w:rPr>
          <w:rFonts w:ascii="宋体" w:hAnsi="宋体"/>
          <w:szCs w:val="21"/>
        </w:rPr>
        <w:t>8</w:t>
      </w:r>
      <w:r w:rsidRPr="00BF165C">
        <w:rPr>
          <w:rFonts w:ascii="宋体" w:hAnsi="宋体" w:hint="eastAsia"/>
          <w:szCs w:val="21"/>
        </w:rPr>
        <w:t>年</w:t>
      </w:r>
      <w:r>
        <w:rPr>
          <w:rFonts w:ascii="宋体" w:hAnsi="宋体" w:hint="eastAsia"/>
          <w:szCs w:val="21"/>
        </w:rPr>
        <w:t>6</w:t>
      </w:r>
      <w:r w:rsidRPr="00BF165C">
        <w:rPr>
          <w:rFonts w:ascii="宋体" w:hAnsi="宋体" w:hint="eastAsia"/>
          <w:szCs w:val="21"/>
        </w:rPr>
        <w:t>月3</w:t>
      </w:r>
      <w:r>
        <w:rPr>
          <w:rFonts w:ascii="宋体" w:hAnsi="宋体" w:hint="eastAsia"/>
          <w:szCs w:val="21"/>
        </w:rPr>
        <w:t>0</w:t>
      </w:r>
      <w:r w:rsidRPr="00BF165C">
        <w:rPr>
          <w:rFonts w:ascii="宋体" w:hAnsi="宋体" w:hint="eastAsia"/>
          <w:szCs w:val="21"/>
        </w:rPr>
        <w:t>日，双方签订了一份购销合同，合同规定：</w:t>
      </w:r>
      <w:r>
        <w:rPr>
          <w:rFonts w:ascii="宋体" w:hAnsi="宋体" w:hint="eastAsia"/>
          <w:szCs w:val="21"/>
        </w:rPr>
        <w:t>东岳</w:t>
      </w:r>
      <w:r w:rsidRPr="00BF165C">
        <w:rPr>
          <w:rFonts w:ascii="宋体" w:hAnsi="宋体" w:hint="eastAsia"/>
          <w:szCs w:val="21"/>
        </w:rPr>
        <w:t>公司于201</w:t>
      </w:r>
      <w:r>
        <w:rPr>
          <w:rFonts w:ascii="宋体" w:hAnsi="宋体"/>
          <w:szCs w:val="21"/>
        </w:rPr>
        <w:t>8</w:t>
      </w:r>
      <w:r w:rsidRPr="00BF165C">
        <w:rPr>
          <w:rFonts w:ascii="宋体" w:hAnsi="宋体" w:hint="eastAsia"/>
          <w:szCs w:val="21"/>
        </w:rPr>
        <w:t>年</w:t>
      </w:r>
      <w:r>
        <w:rPr>
          <w:rFonts w:ascii="宋体" w:hAnsi="宋体" w:hint="eastAsia"/>
          <w:szCs w:val="21"/>
        </w:rPr>
        <w:t>7</w:t>
      </w:r>
      <w:r w:rsidRPr="00BF165C">
        <w:rPr>
          <w:rFonts w:ascii="宋体" w:hAnsi="宋体" w:hint="eastAsia"/>
          <w:szCs w:val="21"/>
        </w:rPr>
        <w:t>月1日将本公司生产的</w:t>
      </w:r>
      <w:r>
        <w:rPr>
          <w:rFonts w:ascii="宋体" w:hAnsi="宋体" w:hint="eastAsia"/>
          <w:szCs w:val="21"/>
        </w:rPr>
        <w:t>甲</w:t>
      </w:r>
      <w:r w:rsidRPr="00BF165C">
        <w:rPr>
          <w:rFonts w:ascii="宋体" w:hAnsi="宋体" w:hint="eastAsia"/>
          <w:szCs w:val="21"/>
        </w:rPr>
        <w:t>产品5台出售给</w:t>
      </w:r>
      <w:r>
        <w:rPr>
          <w:rFonts w:ascii="宋体" w:hAnsi="宋体" w:hint="eastAsia"/>
          <w:szCs w:val="21"/>
        </w:rPr>
        <w:t>鲁中</w:t>
      </w:r>
      <w:r w:rsidRPr="00BF165C">
        <w:rPr>
          <w:rFonts w:ascii="宋体" w:hAnsi="宋体" w:hint="eastAsia"/>
          <w:szCs w:val="21"/>
        </w:rPr>
        <w:t>公司，每台售价（不含增值税）</w:t>
      </w:r>
      <w:r>
        <w:rPr>
          <w:rFonts w:ascii="宋体" w:hAnsi="宋体" w:hint="eastAsia"/>
          <w:szCs w:val="21"/>
        </w:rPr>
        <w:t>5</w:t>
      </w:r>
      <w:r w:rsidRPr="00BF165C">
        <w:rPr>
          <w:rFonts w:ascii="宋体" w:hAnsi="宋体" w:hint="eastAsia"/>
          <w:szCs w:val="21"/>
        </w:rPr>
        <w:t>0 000元，每台生产成本为</w:t>
      </w:r>
      <w:r>
        <w:rPr>
          <w:rFonts w:ascii="宋体" w:hAnsi="宋体" w:hint="eastAsia"/>
          <w:szCs w:val="21"/>
        </w:rPr>
        <w:t>4</w:t>
      </w:r>
      <w:r w:rsidRPr="00BF165C">
        <w:rPr>
          <w:rFonts w:ascii="宋体" w:hAnsi="宋体" w:hint="eastAsia"/>
          <w:szCs w:val="21"/>
        </w:rPr>
        <w:t>0 000元，并应于201</w:t>
      </w:r>
      <w:r>
        <w:rPr>
          <w:rFonts w:ascii="宋体" w:hAnsi="宋体"/>
          <w:szCs w:val="21"/>
        </w:rPr>
        <w:t>8</w:t>
      </w:r>
      <w:r w:rsidRPr="00BF165C">
        <w:rPr>
          <w:rFonts w:ascii="宋体" w:hAnsi="宋体" w:hint="eastAsia"/>
          <w:szCs w:val="21"/>
        </w:rPr>
        <w:t>年</w:t>
      </w:r>
      <w:r>
        <w:rPr>
          <w:rFonts w:ascii="宋体" w:hAnsi="宋体" w:hint="eastAsia"/>
          <w:szCs w:val="21"/>
        </w:rPr>
        <w:t>12</w:t>
      </w:r>
      <w:r w:rsidRPr="00BF165C">
        <w:rPr>
          <w:rFonts w:ascii="宋体" w:hAnsi="宋体" w:hint="eastAsia"/>
          <w:szCs w:val="21"/>
        </w:rPr>
        <w:t>月</w:t>
      </w:r>
      <w:r>
        <w:rPr>
          <w:rFonts w:ascii="宋体" w:hAnsi="宋体" w:hint="eastAsia"/>
          <w:szCs w:val="21"/>
        </w:rPr>
        <w:t>3</w:t>
      </w:r>
      <w:r w:rsidRPr="00BF165C">
        <w:rPr>
          <w:rFonts w:ascii="宋体" w:hAnsi="宋体" w:hint="eastAsia"/>
          <w:szCs w:val="21"/>
        </w:rPr>
        <w:t>1日将该批产品购回，回购价为每台</w:t>
      </w:r>
      <w:r>
        <w:rPr>
          <w:rFonts w:ascii="宋体" w:hAnsi="宋体" w:hint="eastAsia"/>
          <w:szCs w:val="21"/>
        </w:rPr>
        <w:t>51 5</w:t>
      </w:r>
      <w:r w:rsidRPr="00BF165C">
        <w:rPr>
          <w:rFonts w:ascii="宋体" w:hAnsi="宋体" w:hint="eastAsia"/>
          <w:szCs w:val="21"/>
        </w:rPr>
        <w:t>00元。</w:t>
      </w:r>
      <w:r w:rsidRPr="00750113">
        <w:rPr>
          <w:rFonts w:ascii="宋体" w:hAnsi="宋体" w:hint="eastAsia"/>
          <w:szCs w:val="21"/>
        </w:rPr>
        <w:t>回购时，</w:t>
      </w:r>
      <w:r>
        <w:rPr>
          <w:rFonts w:ascii="宋体" w:hAnsi="宋体" w:hint="eastAsia"/>
          <w:szCs w:val="21"/>
        </w:rPr>
        <w:t>鲁中</w:t>
      </w:r>
      <w:r w:rsidRPr="00750113">
        <w:rPr>
          <w:rFonts w:ascii="宋体" w:hAnsi="宋体" w:hint="eastAsia"/>
          <w:szCs w:val="21"/>
        </w:rPr>
        <w:t>公司应保证该批产品的完好无损。</w:t>
      </w:r>
      <w:r>
        <w:rPr>
          <w:rFonts w:ascii="宋体" w:hAnsi="宋体" w:hint="eastAsia"/>
          <w:szCs w:val="21"/>
        </w:rPr>
        <w:t>东岳公司按时发出与收回了5台甲产品，</w:t>
      </w:r>
      <w:r w:rsidRPr="00BF165C">
        <w:rPr>
          <w:rFonts w:ascii="宋体" w:hAnsi="宋体" w:hint="eastAsia"/>
          <w:szCs w:val="21"/>
        </w:rPr>
        <w:t>双方均按规定开具</w:t>
      </w:r>
      <w:r>
        <w:rPr>
          <w:rFonts w:ascii="宋体" w:hAnsi="宋体" w:hint="eastAsia"/>
          <w:szCs w:val="21"/>
        </w:rPr>
        <w:t>了</w:t>
      </w:r>
      <w:r w:rsidRPr="00BF165C">
        <w:rPr>
          <w:rFonts w:ascii="宋体" w:hAnsi="宋体" w:hint="eastAsia"/>
          <w:szCs w:val="21"/>
        </w:rPr>
        <w:t>增值税专用发票，价税款均通过银行按时收付。</w:t>
      </w:r>
    </w:p>
    <w:p w:rsidR="00F31017" w:rsidRDefault="00F31017" w:rsidP="00FD6A6F">
      <w:pPr>
        <w:spacing w:line="360" w:lineRule="auto"/>
        <w:ind w:firstLineChars="300" w:firstLine="630"/>
        <w:jc w:val="left"/>
        <w:rPr>
          <w:rFonts w:ascii="宋体" w:hAnsi="宋体"/>
          <w:szCs w:val="21"/>
        </w:rPr>
      </w:pPr>
      <w:bookmarkStart w:id="0" w:name="_GoBack"/>
      <w:bookmarkEnd w:id="0"/>
      <w:r w:rsidRPr="00BF165C">
        <w:rPr>
          <w:rFonts w:ascii="宋体" w:hAnsi="宋体" w:hint="eastAsia"/>
          <w:szCs w:val="21"/>
        </w:rPr>
        <w:t>要求：分别为</w:t>
      </w:r>
      <w:r>
        <w:rPr>
          <w:rFonts w:ascii="宋体" w:hAnsi="宋体" w:hint="eastAsia"/>
          <w:szCs w:val="21"/>
        </w:rPr>
        <w:t>东岳</w:t>
      </w:r>
      <w:r w:rsidRPr="00BF165C">
        <w:rPr>
          <w:rFonts w:ascii="宋体" w:hAnsi="宋体" w:hint="eastAsia"/>
          <w:szCs w:val="21"/>
        </w:rPr>
        <w:t>公司和</w:t>
      </w:r>
      <w:r>
        <w:rPr>
          <w:rFonts w:ascii="宋体" w:hAnsi="宋体" w:hint="eastAsia"/>
          <w:szCs w:val="21"/>
        </w:rPr>
        <w:t>鲁中</w:t>
      </w:r>
      <w:r w:rsidRPr="00BF165C">
        <w:rPr>
          <w:rFonts w:ascii="宋体" w:hAnsi="宋体" w:hint="eastAsia"/>
          <w:szCs w:val="21"/>
        </w:rPr>
        <w:t>公司设计该</w:t>
      </w:r>
      <w:r>
        <w:rPr>
          <w:rFonts w:ascii="宋体" w:hAnsi="宋体" w:hint="eastAsia"/>
          <w:szCs w:val="21"/>
        </w:rPr>
        <w:t>项</w:t>
      </w:r>
      <w:r w:rsidRPr="00BF165C">
        <w:rPr>
          <w:rFonts w:ascii="宋体" w:hAnsi="宋体" w:hint="eastAsia"/>
          <w:szCs w:val="21"/>
        </w:rPr>
        <w:t>业务的会计处理方法（用会计分录表示）并说明理由。</w:t>
      </w:r>
    </w:p>
    <w:p w:rsidR="00FD6A6F" w:rsidRPr="00DB35DA" w:rsidRDefault="00FD6A6F" w:rsidP="00FD6A6F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 w:rsidRPr="00DB35DA">
        <w:rPr>
          <w:rFonts w:ascii="宋体" w:hAnsi="宋体" w:hint="eastAsia"/>
          <w:szCs w:val="21"/>
        </w:rPr>
        <w:t>⒉</w:t>
      </w:r>
      <w:r>
        <w:rPr>
          <w:rFonts w:ascii="宋体" w:hAnsi="宋体" w:hint="eastAsia"/>
          <w:szCs w:val="21"/>
        </w:rPr>
        <w:t>某制造企业</w:t>
      </w:r>
      <w:r w:rsidRPr="00DB35DA">
        <w:rPr>
          <w:rFonts w:ascii="宋体" w:hAnsi="宋体" w:hint="eastAsia"/>
          <w:szCs w:val="21"/>
        </w:rPr>
        <w:t>主要生产</w:t>
      </w:r>
      <w:r>
        <w:rPr>
          <w:rFonts w:ascii="宋体" w:hAnsi="宋体" w:hint="eastAsia"/>
          <w:szCs w:val="21"/>
        </w:rPr>
        <w:t>A</w:t>
      </w:r>
      <w:r w:rsidRPr="00DB35DA">
        <w:rPr>
          <w:rFonts w:ascii="宋体" w:hAnsi="宋体" w:hint="eastAsia"/>
          <w:szCs w:val="21"/>
        </w:rPr>
        <w:t>产品，其生产过程分为三个生产步骤，原材料在第一生产步骤生产开始时一次投入，经过加工，生产出</w:t>
      </w:r>
      <w:r>
        <w:rPr>
          <w:rFonts w:ascii="宋体" w:hAnsi="宋体" w:hint="eastAsia"/>
          <w:szCs w:val="21"/>
        </w:rPr>
        <w:t>A</w:t>
      </w:r>
      <w:r>
        <w:rPr>
          <w:rFonts w:ascii="宋体" w:hAnsi="宋体"/>
          <w:szCs w:val="21"/>
        </w:rPr>
        <w:t>1</w:t>
      </w:r>
      <w:r w:rsidRPr="00DB35DA">
        <w:rPr>
          <w:rFonts w:ascii="宋体" w:hAnsi="宋体" w:hint="eastAsia"/>
          <w:szCs w:val="21"/>
        </w:rPr>
        <w:t>半成品，直接转入第二生产步骤继续加工生产出</w:t>
      </w:r>
      <w:r>
        <w:rPr>
          <w:rFonts w:ascii="宋体" w:hAnsi="宋体"/>
          <w:szCs w:val="21"/>
        </w:rPr>
        <w:t>A2</w:t>
      </w:r>
      <w:r w:rsidRPr="00DB35DA">
        <w:rPr>
          <w:rFonts w:ascii="宋体" w:hAnsi="宋体" w:hint="eastAsia"/>
          <w:szCs w:val="21"/>
        </w:rPr>
        <w:t>半成品，</w:t>
      </w:r>
      <w:r>
        <w:rPr>
          <w:rFonts w:ascii="宋体" w:hAnsi="宋体"/>
          <w:szCs w:val="21"/>
        </w:rPr>
        <w:t>A2</w:t>
      </w:r>
      <w:r w:rsidRPr="00DB35DA">
        <w:rPr>
          <w:rFonts w:ascii="宋体" w:hAnsi="宋体" w:hint="eastAsia"/>
          <w:szCs w:val="21"/>
        </w:rPr>
        <w:t>半成品直接转入第三生产步骤继续加工生产出</w:t>
      </w:r>
      <w:r>
        <w:rPr>
          <w:rFonts w:ascii="宋体" w:hAnsi="宋体" w:hint="eastAsia"/>
          <w:szCs w:val="21"/>
        </w:rPr>
        <w:t>A</w:t>
      </w:r>
      <w:r w:rsidRPr="00DB35DA">
        <w:rPr>
          <w:rFonts w:ascii="宋体" w:hAnsi="宋体" w:hint="eastAsia"/>
          <w:szCs w:val="21"/>
        </w:rPr>
        <w:t>产品，半成品成本综合结转，管理上要求计算</w:t>
      </w:r>
      <w:r>
        <w:rPr>
          <w:rFonts w:ascii="宋体" w:hAnsi="宋体" w:hint="eastAsia"/>
          <w:szCs w:val="21"/>
        </w:rPr>
        <w:t>A</w:t>
      </w:r>
      <w:r>
        <w:rPr>
          <w:rFonts w:ascii="宋体" w:hAnsi="宋体"/>
          <w:szCs w:val="21"/>
        </w:rPr>
        <w:t>1</w:t>
      </w:r>
      <w:r w:rsidRPr="00DB35DA">
        <w:rPr>
          <w:rFonts w:ascii="宋体" w:hAnsi="宋体" w:hint="eastAsia"/>
          <w:szCs w:val="21"/>
        </w:rPr>
        <w:t>半成品和</w:t>
      </w:r>
      <w:r>
        <w:rPr>
          <w:rFonts w:ascii="宋体" w:hAnsi="宋体"/>
          <w:szCs w:val="21"/>
        </w:rPr>
        <w:t>A2</w:t>
      </w:r>
      <w:r w:rsidRPr="00DB35DA">
        <w:rPr>
          <w:rFonts w:ascii="宋体" w:hAnsi="宋体" w:hint="eastAsia"/>
          <w:szCs w:val="21"/>
        </w:rPr>
        <w:t>半成品成本，并要求提供按原始成本项目反映的</w:t>
      </w:r>
      <w:r>
        <w:rPr>
          <w:rFonts w:ascii="宋体" w:hAnsi="宋体" w:hint="eastAsia"/>
          <w:szCs w:val="21"/>
        </w:rPr>
        <w:t>A</w:t>
      </w:r>
      <w:r w:rsidRPr="00DB35DA">
        <w:rPr>
          <w:rFonts w:ascii="宋体" w:hAnsi="宋体" w:hint="eastAsia"/>
          <w:szCs w:val="21"/>
        </w:rPr>
        <w:t>产品成本资料。</w:t>
      </w:r>
    </w:p>
    <w:p w:rsidR="00FD6A6F" w:rsidRDefault="00FD6A6F" w:rsidP="00FD6A6F">
      <w:pPr>
        <w:spacing w:line="360" w:lineRule="auto"/>
        <w:ind w:firstLineChars="171" w:firstLine="359"/>
        <w:jc w:val="left"/>
        <w:rPr>
          <w:rFonts w:ascii="宋体" w:hAnsi="宋体" w:hint="eastAsia"/>
          <w:szCs w:val="21"/>
        </w:rPr>
      </w:pPr>
      <w:r w:rsidRPr="00DB35DA">
        <w:rPr>
          <w:rFonts w:ascii="宋体" w:hAnsi="宋体" w:hint="eastAsia"/>
          <w:szCs w:val="21"/>
        </w:rPr>
        <w:t>要求</w:t>
      </w:r>
      <w:r>
        <w:rPr>
          <w:rFonts w:ascii="宋体" w:hAnsi="宋体" w:hint="eastAsia"/>
          <w:szCs w:val="21"/>
        </w:rPr>
        <w:t>：设计该制造企业</w:t>
      </w:r>
      <w:r w:rsidRPr="00DB35DA">
        <w:rPr>
          <w:rFonts w:ascii="宋体" w:hAnsi="宋体" w:hint="eastAsia"/>
          <w:szCs w:val="21"/>
        </w:rPr>
        <w:t>：</w:t>
      </w:r>
    </w:p>
    <w:p w:rsidR="00FD6A6F" w:rsidRDefault="00FD6A6F" w:rsidP="00FD6A6F">
      <w:pPr>
        <w:numPr>
          <w:ilvl w:val="0"/>
          <w:numId w:val="2"/>
        </w:numPr>
        <w:spacing w:line="360" w:lineRule="auto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会计机构中成本核算岗位责任</w:t>
      </w:r>
    </w:p>
    <w:p w:rsidR="00FD6A6F" w:rsidRPr="00FD6A6F" w:rsidRDefault="00FD6A6F" w:rsidP="00FD6A6F">
      <w:pPr>
        <w:numPr>
          <w:ilvl w:val="0"/>
          <w:numId w:val="2"/>
        </w:numPr>
        <w:spacing w:line="360" w:lineRule="auto"/>
        <w:jc w:val="left"/>
        <w:rPr>
          <w:rFonts w:ascii="宋体" w:hAnsi="宋体" w:hint="eastAsia"/>
          <w:szCs w:val="21"/>
        </w:rPr>
      </w:pPr>
      <w:r w:rsidRPr="00FD6A6F">
        <w:rPr>
          <w:rFonts w:ascii="宋体" w:hAnsi="宋体" w:hint="eastAsia"/>
          <w:szCs w:val="21"/>
        </w:rPr>
        <w:t>A产品采用的成本计算方法和A产品成本的核算程序。</w:t>
      </w:r>
    </w:p>
    <w:p w:rsidR="00FD6A6F" w:rsidRDefault="00FD6A6F" w:rsidP="00FD6A6F">
      <w:pPr>
        <w:spacing w:line="360" w:lineRule="auto"/>
        <w:ind w:firstLineChars="171" w:firstLine="359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3.</w:t>
      </w:r>
      <w:r>
        <w:rPr>
          <w:rFonts w:ascii="宋体" w:hAnsi="宋体" w:hint="eastAsia"/>
          <w:szCs w:val="21"/>
        </w:rPr>
        <w:t>某机械厂</w:t>
      </w:r>
      <w:r w:rsidRPr="00BF165C">
        <w:rPr>
          <w:rFonts w:ascii="宋体" w:hAnsi="宋体" w:hint="eastAsia"/>
          <w:szCs w:val="21"/>
        </w:rPr>
        <w:t>为一中型企业，生产经营C620车床，是增值税一般纳税人，适用增值税税率为1</w:t>
      </w:r>
      <w:r>
        <w:rPr>
          <w:rFonts w:ascii="宋体" w:hAnsi="宋体"/>
          <w:szCs w:val="21"/>
        </w:rPr>
        <w:t>6</w:t>
      </w:r>
      <w:r w:rsidRPr="00BF165C">
        <w:rPr>
          <w:rFonts w:ascii="宋体" w:hAnsi="宋体" w:hint="eastAsia"/>
          <w:szCs w:val="21"/>
        </w:rPr>
        <w:t>%，</w:t>
      </w:r>
      <w:r>
        <w:rPr>
          <w:rFonts w:ascii="宋体" w:hAnsi="宋体" w:hint="eastAsia"/>
          <w:szCs w:val="21"/>
        </w:rPr>
        <w:t>该厂</w:t>
      </w:r>
      <w:r w:rsidRPr="00BF165C">
        <w:rPr>
          <w:rFonts w:ascii="宋体" w:hAnsi="宋体" w:hint="eastAsia"/>
          <w:szCs w:val="21"/>
        </w:rPr>
        <w:t>采用科目汇总表账务处理程序</w:t>
      </w:r>
      <w:r>
        <w:rPr>
          <w:rFonts w:ascii="宋体" w:hAnsi="宋体" w:hint="eastAsia"/>
          <w:szCs w:val="21"/>
        </w:rPr>
        <w:t>，</w:t>
      </w:r>
      <w:r w:rsidRPr="00BF165C">
        <w:rPr>
          <w:rFonts w:ascii="宋体" w:hAnsi="宋体" w:hint="eastAsia"/>
          <w:szCs w:val="21"/>
        </w:rPr>
        <w:t>产品销售使用增值税专用发票</w:t>
      </w:r>
      <w:r>
        <w:rPr>
          <w:rFonts w:ascii="宋体" w:hAnsi="宋体" w:hint="eastAsia"/>
          <w:szCs w:val="21"/>
        </w:rPr>
        <w:t>（</w:t>
      </w:r>
      <w:r w:rsidRPr="00BF165C">
        <w:rPr>
          <w:rFonts w:ascii="宋体" w:hAnsi="宋体" w:hint="eastAsia"/>
          <w:szCs w:val="21"/>
        </w:rPr>
        <w:t>一式四联，分别为存根联、记账联、发票联和抵扣联</w:t>
      </w:r>
      <w:r>
        <w:rPr>
          <w:rFonts w:ascii="宋体" w:hAnsi="宋体" w:hint="eastAsia"/>
          <w:szCs w:val="21"/>
        </w:rPr>
        <w:t>）</w:t>
      </w:r>
      <w:r w:rsidRPr="00BF165C">
        <w:rPr>
          <w:rFonts w:ascii="宋体" w:hAnsi="宋体" w:hint="eastAsia"/>
          <w:szCs w:val="21"/>
        </w:rPr>
        <w:t>；产品销售多采用按合同规定发货方式，由销售科开具一式五联发货单。201</w:t>
      </w:r>
      <w:r>
        <w:rPr>
          <w:rFonts w:ascii="宋体" w:hAnsi="宋体"/>
          <w:szCs w:val="21"/>
        </w:rPr>
        <w:t>8</w:t>
      </w:r>
      <w:r w:rsidRPr="00BF165C">
        <w:rPr>
          <w:rFonts w:ascii="宋体" w:hAnsi="宋体" w:hint="eastAsia"/>
          <w:szCs w:val="21"/>
        </w:rPr>
        <w:t>年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/>
          <w:szCs w:val="21"/>
        </w:rPr>
        <w:t>2</w:t>
      </w:r>
      <w:r w:rsidRPr="00BF165C">
        <w:rPr>
          <w:rFonts w:ascii="宋体" w:hAnsi="宋体" w:hint="eastAsia"/>
          <w:szCs w:val="21"/>
        </w:rPr>
        <w:t>月</w:t>
      </w:r>
      <w:r>
        <w:rPr>
          <w:rFonts w:ascii="宋体" w:hAnsi="宋体" w:hint="eastAsia"/>
          <w:szCs w:val="21"/>
        </w:rPr>
        <w:t>1</w:t>
      </w:r>
      <w:r w:rsidRPr="00BF165C">
        <w:rPr>
          <w:rFonts w:ascii="宋体" w:hAnsi="宋体" w:hint="eastAsia"/>
          <w:szCs w:val="21"/>
        </w:rPr>
        <w:t>6日，该</w:t>
      </w:r>
      <w:r>
        <w:rPr>
          <w:rFonts w:ascii="宋体" w:hAnsi="宋体" w:hint="eastAsia"/>
          <w:szCs w:val="21"/>
        </w:rPr>
        <w:t>厂</w:t>
      </w:r>
      <w:r w:rsidRPr="00BF165C">
        <w:rPr>
          <w:rFonts w:ascii="宋体" w:hAnsi="宋体" w:hint="eastAsia"/>
          <w:szCs w:val="21"/>
        </w:rPr>
        <w:t>根据合同规定向外地</w:t>
      </w:r>
      <w:r>
        <w:rPr>
          <w:rFonts w:ascii="宋体" w:hAnsi="宋体" w:hint="eastAsia"/>
          <w:szCs w:val="21"/>
        </w:rPr>
        <w:t>大华</w:t>
      </w:r>
      <w:r w:rsidRPr="00BF165C">
        <w:rPr>
          <w:rFonts w:ascii="宋体" w:hAnsi="宋体" w:hint="eastAsia"/>
          <w:szCs w:val="21"/>
        </w:rPr>
        <w:t>公司发运</w:t>
      </w:r>
      <w:r>
        <w:rPr>
          <w:rFonts w:ascii="宋体" w:hAnsi="宋体" w:hint="eastAsia"/>
          <w:szCs w:val="21"/>
        </w:rPr>
        <w:t>了</w:t>
      </w:r>
      <w:r w:rsidRPr="00BF165C">
        <w:rPr>
          <w:rFonts w:ascii="宋体" w:hAnsi="宋体" w:hint="eastAsia"/>
          <w:szCs w:val="21"/>
        </w:rPr>
        <w:t>C620车床</w:t>
      </w:r>
      <w:r>
        <w:rPr>
          <w:rFonts w:ascii="宋体" w:hAnsi="宋体"/>
          <w:szCs w:val="21"/>
        </w:rPr>
        <w:t>10</w:t>
      </w:r>
      <w:r>
        <w:rPr>
          <w:rFonts w:ascii="宋体" w:hAnsi="宋体" w:hint="eastAsia"/>
          <w:szCs w:val="21"/>
        </w:rPr>
        <w:t>台</w:t>
      </w:r>
      <w:r w:rsidRPr="00BF165C">
        <w:rPr>
          <w:rFonts w:ascii="宋体" w:hAnsi="宋体" w:hint="eastAsia"/>
          <w:szCs w:val="21"/>
        </w:rPr>
        <w:t>。  要求：用文字说明法</w:t>
      </w:r>
      <w:r>
        <w:rPr>
          <w:rFonts w:ascii="宋体" w:hAnsi="宋体" w:hint="eastAsia"/>
          <w:szCs w:val="21"/>
        </w:rPr>
        <w:t>设</w:t>
      </w:r>
      <w:r w:rsidRPr="00BF165C">
        <w:rPr>
          <w:rFonts w:ascii="宋体" w:hAnsi="宋体" w:hint="eastAsia"/>
          <w:szCs w:val="21"/>
        </w:rPr>
        <w:t>计</w:t>
      </w:r>
      <w:r>
        <w:rPr>
          <w:rFonts w:ascii="宋体" w:hAnsi="宋体" w:hint="eastAsia"/>
          <w:szCs w:val="21"/>
        </w:rPr>
        <w:t>该机械厂</w:t>
      </w:r>
      <w:r w:rsidRPr="00BF165C">
        <w:rPr>
          <w:rFonts w:ascii="宋体" w:hAnsi="宋体" w:hint="eastAsia"/>
          <w:szCs w:val="21"/>
        </w:rPr>
        <w:t>四联增值税专用发票和五联发货单在201</w:t>
      </w:r>
      <w:r>
        <w:rPr>
          <w:rFonts w:ascii="宋体" w:hAnsi="宋体"/>
          <w:szCs w:val="21"/>
        </w:rPr>
        <w:t>8</w:t>
      </w:r>
      <w:r w:rsidRPr="00BF165C">
        <w:rPr>
          <w:rFonts w:ascii="宋体" w:hAnsi="宋体" w:hint="eastAsia"/>
          <w:szCs w:val="21"/>
        </w:rPr>
        <w:t>年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/>
          <w:szCs w:val="21"/>
        </w:rPr>
        <w:t>2</w:t>
      </w:r>
      <w:r w:rsidRPr="00BF165C">
        <w:rPr>
          <w:rFonts w:ascii="宋体" w:hAnsi="宋体" w:hint="eastAsia"/>
          <w:szCs w:val="21"/>
        </w:rPr>
        <w:t>月</w:t>
      </w:r>
      <w:r>
        <w:rPr>
          <w:rFonts w:ascii="宋体" w:hAnsi="宋体" w:hint="eastAsia"/>
          <w:szCs w:val="21"/>
        </w:rPr>
        <w:t>1</w:t>
      </w:r>
      <w:r w:rsidRPr="00BF165C">
        <w:rPr>
          <w:rFonts w:ascii="宋体" w:hAnsi="宋体" w:hint="eastAsia"/>
          <w:szCs w:val="21"/>
        </w:rPr>
        <w:t>6日C620车床销售业务中的流转程序</w:t>
      </w:r>
      <w:r>
        <w:rPr>
          <w:rFonts w:ascii="宋体" w:hAnsi="宋体" w:hint="eastAsia"/>
          <w:szCs w:val="21"/>
        </w:rPr>
        <w:t>。</w:t>
      </w:r>
    </w:p>
    <w:p w:rsidR="00600246" w:rsidRPr="00FD6A6F" w:rsidRDefault="00600246" w:rsidP="00FD6A6F">
      <w:pPr>
        <w:spacing w:line="360" w:lineRule="auto"/>
        <w:ind w:firstLineChars="200" w:firstLine="420"/>
        <w:jc w:val="left"/>
        <w:rPr>
          <w:rFonts w:ascii="宋体" w:hAnsi="宋体" w:hint="eastAsia"/>
          <w:szCs w:val="21"/>
        </w:rPr>
      </w:pPr>
    </w:p>
    <w:sectPr w:rsidR="00600246" w:rsidRPr="00FD6A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2E2283"/>
    <w:multiLevelType w:val="hybridMultilevel"/>
    <w:tmpl w:val="51163018"/>
    <w:lvl w:ilvl="0" w:tplc="EDDCA8E8">
      <w:start w:val="1"/>
      <w:numFmt w:val="decimalEnclosedParen"/>
      <w:lvlText w:val="%1"/>
      <w:lvlJc w:val="left"/>
      <w:pPr>
        <w:ind w:left="71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99" w:hanging="420"/>
      </w:pPr>
    </w:lvl>
    <w:lvl w:ilvl="2" w:tplc="0409001B" w:tentative="1">
      <w:start w:val="1"/>
      <w:numFmt w:val="lowerRoman"/>
      <w:lvlText w:val="%3."/>
      <w:lvlJc w:val="right"/>
      <w:pPr>
        <w:ind w:left="1619" w:hanging="420"/>
      </w:pPr>
    </w:lvl>
    <w:lvl w:ilvl="3" w:tplc="0409000F" w:tentative="1">
      <w:start w:val="1"/>
      <w:numFmt w:val="decimal"/>
      <w:lvlText w:val="%4."/>
      <w:lvlJc w:val="left"/>
      <w:pPr>
        <w:ind w:left="2039" w:hanging="420"/>
      </w:pPr>
    </w:lvl>
    <w:lvl w:ilvl="4" w:tplc="04090019" w:tentative="1">
      <w:start w:val="1"/>
      <w:numFmt w:val="lowerLetter"/>
      <w:lvlText w:val="%5)"/>
      <w:lvlJc w:val="left"/>
      <w:pPr>
        <w:ind w:left="2459" w:hanging="420"/>
      </w:pPr>
    </w:lvl>
    <w:lvl w:ilvl="5" w:tplc="0409001B" w:tentative="1">
      <w:start w:val="1"/>
      <w:numFmt w:val="lowerRoman"/>
      <w:lvlText w:val="%6."/>
      <w:lvlJc w:val="right"/>
      <w:pPr>
        <w:ind w:left="2879" w:hanging="420"/>
      </w:pPr>
    </w:lvl>
    <w:lvl w:ilvl="6" w:tplc="0409000F" w:tentative="1">
      <w:start w:val="1"/>
      <w:numFmt w:val="decimal"/>
      <w:lvlText w:val="%7."/>
      <w:lvlJc w:val="left"/>
      <w:pPr>
        <w:ind w:left="3299" w:hanging="420"/>
      </w:pPr>
    </w:lvl>
    <w:lvl w:ilvl="7" w:tplc="04090019" w:tentative="1">
      <w:start w:val="1"/>
      <w:numFmt w:val="lowerLetter"/>
      <w:lvlText w:val="%8)"/>
      <w:lvlJc w:val="left"/>
      <w:pPr>
        <w:ind w:left="3719" w:hanging="420"/>
      </w:pPr>
    </w:lvl>
    <w:lvl w:ilvl="8" w:tplc="0409001B" w:tentative="1">
      <w:start w:val="1"/>
      <w:numFmt w:val="lowerRoman"/>
      <w:lvlText w:val="%9."/>
      <w:lvlJc w:val="right"/>
      <w:pPr>
        <w:ind w:left="4139" w:hanging="420"/>
      </w:pPr>
    </w:lvl>
  </w:abstractNum>
  <w:abstractNum w:abstractNumId="1" w15:restartNumberingAfterBreak="0">
    <w:nsid w:val="378521B6"/>
    <w:multiLevelType w:val="hybridMultilevel"/>
    <w:tmpl w:val="716EE3EE"/>
    <w:lvl w:ilvl="0" w:tplc="B65C587E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CA8441D"/>
    <w:multiLevelType w:val="hybridMultilevel"/>
    <w:tmpl w:val="F3BADECC"/>
    <w:lvl w:ilvl="0" w:tplc="86CEED3E">
      <w:start w:val="1"/>
      <w:numFmt w:val="decimalEnclosedParen"/>
      <w:lvlText w:val="%1"/>
      <w:lvlJc w:val="left"/>
      <w:pPr>
        <w:ind w:left="134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829" w:hanging="420"/>
      </w:pPr>
    </w:lvl>
    <w:lvl w:ilvl="2" w:tplc="0409001B" w:tentative="1">
      <w:start w:val="1"/>
      <w:numFmt w:val="lowerRoman"/>
      <w:lvlText w:val="%3."/>
      <w:lvlJc w:val="right"/>
      <w:pPr>
        <w:ind w:left="2249" w:hanging="420"/>
      </w:pPr>
    </w:lvl>
    <w:lvl w:ilvl="3" w:tplc="0409000F" w:tentative="1">
      <w:start w:val="1"/>
      <w:numFmt w:val="decimal"/>
      <w:lvlText w:val="%4."/>
      <w:lvlJc w:val="left"/>
      <w:pPr>
        <w:ind w:left="2669" w:hanging="420"/>
      </w:pPr>
    </w:lvl>
    <w:lvl w:ilvl="4" w:tplc="04090019" w:tentative="1">
      <w:start w:val="1"/>
      <w:numFmt w:val="lowerLetter"/>
      <w:lvlText w:val="%5)"/>
      <w:lvlJc w:val="left"/>
      <w:pPr>
        <w:ind w:left="3089" w:hanging="420"/>
      </w:pPr>
    </w:lvl>
    <w:lvl w:ilvl="5" w:tplc="0409001B" w:tentative="1">
      <w:start w:val="1"/>
      <w:numFmt w:val="lowerRoman"/>
      <w:lvlText w:val="%6."/>
      <w:lvlJc w:val="right"/>
      <w:pPr>
        <w:ind w:left="3509" w:hanging="420"/>
      </w:pPr>
    </w:lvl>
    <w:lvl w:ilvl="6" w:tplc="0409000F" w:tentative="1">
      <w:start w:val="1"/>
      <w:numFmt w:val="decimal"/>
      <w:lvlText w:val="%7."/>
      <w:lvlJc w:val="left"/>
      <w:pPr>
        <w:ind w:left="3929" w:hanging="420"/>
      </w:pPr>
    </w:lvl>
    <w:lvl w:ilvl="7" w:tplc="04090019" w:tentative="1">
      <w:start w:val="1"/>
      <w:numFmt w:val="lowerLetter"/>
      <w:lvlText w:val="%8)"/>
      <w:lvlJc w:val="left"/>
      <w:pPr>
        <w:ind w:left="4349" w:hanging="420"/>
      </w:pPr>
    </w:lvl>
    <w:lvl w:ilvl="8" w:tplc="0409001B" w:tentative="1">
      <w:start w:val="1"/>
      <w:numFmt w:val="lowerRoman"/>
      <w:lvlText w:val="%9."/>
      <w:lvlJc w:val="right"/>
      <w:pPr>
        <w:ind w:left="4769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4C4"/>
    <w:rsid w:val="002B5B7A"/>
    <w:rsid w:val="003434C4"/>
    <w:rsid w:val="00600246"/>
    <w:rsid w:val="00F31017"/>
    <w:rsid w:val="00FD6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62969B"/>
  <w15:chartTrackingRefBased/>
  <w15:docId w15:val="{801B2AE3-FE44-4323-98C2-DBA05CA22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F310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101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133</Words>
  <Characters>763</Characters>
  <Application>Microsoft Office Word</Application>
  <DocSecurity>0</DocSecurity>
  <Lines>6</Lines>
  <Paragraphs>1</Paragraphs>
  <ScaleCrop>false</ScaleCrop>
  <Company/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 Magic</dc:creator>
  <cp:keywords/>
  <dc:description/>
  <cp:lastModifiedBy>Young Magic</cp:lastModifiedBy>
  <cp:revision>3</cp:revision>
  <dcterms:created xsi:type="dcterms:W3CDTF">2019-04-16T12:56:00Z</dcterms:created>
  <dcterms:modified xsi:type="dcterms:W3CDTF">2019-04-16T13:26:00Z</dcterms:modified>
</cp:coreProperties>
</file>