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论文试题参考格式</w:t>
      </w:r>
    </w:p>
    <w:tbl>
      <w:tblPr>
        <w:tblStyle w:val="4"/>
        <w:tblW w:w="830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4" w:hRule="atLeast"/>
        </w:trPr>
        <w:tc>
          <w:tcPr>
            <w:tcW w:w="8301" w:type="dxa"/>
          </w:tcPr>
          <w:p>
            <w:pPr>
              <w:spacing w:line="600" w:lineRule="auto"/>
              <w:jc w:val="center"/>
              <w:rPr>
                <w:rFonts w:ascii="仿宋_GB2312" w:hAnsi="宋体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</w:rPr>
              <w:t>山东财经大学东方学院</w:t>
            </w:r>
            <w:r>
              <w:rPr>
                <w:rFonts w:ascii="仿宋_GB2312" w:hAnsi="宋体" w:eastAsia="仿宋_GB2312" w:cs="仿宋_GB2312"/>
                <w:b/>
                <w:bCs/>
                <w:sz w:val="32"/>
                <w:szCs w:val="32"/>
              </w:rPr>
              <w:t>201</w:t>
            </w: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  <w:t>8</w:t>
            </w:r>
            <w:r>
              <w:rPr>
                <w:rFonts w:ascii="仿宋_GB2312" w:hAnsi="宋体" w:eastAsia="仿宋_GB2312" w:cs="仿宋_GB2312"/>
                <w:b/>
                <w:bCs/>
                <w:sz w:val="32"/>
                <w:szCs w:val="32"/>
              </w:rPr>
              <w:t>-201</w:t>
            </w: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</w:rPr>
              <w:t>学年度第</w:t>
            </w: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eastAsia="zh-CN"/>
              </w:rPr>
              <w:t>二</w:t>
            </w: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</w:rPr>
              <w:t>学期</w:t>
            </w:r>
          </w:p>
          <w:p>
            <w:pPr>
              <w:spacing w:before="156" w:beforeLines="50" w:line="400" w:lineRule="exact"/>
              <w:jc w:val="center"/>
              <w:rPr>
                <w:rFonts w:ascii="方正小标宋简体" w:eastAsia="方正小标宋简体" w:cs="方正小标宋简体"/>
                <w:kern w:val="2"/>
                <w:sz w:val="36"/>
                <w:szCs w:val="36"/>
              </w:rPr>
            </w:pPr>
            <w:r>
              <w:rPr>
                <w:rFonts w:hint="eastAsia" w:ascii="方正小标宋简体" w:eastAsia="方正小标宋简体" w:cs="方正小标宋简体"/>
                <w:kern w:val="2"/>
                <w:sz w:val="36"/>
                <w:szCs w:val="36"/>
              </w:rPr>
              <w:t>《</w:t>
            </w:r>
            <w:r>
              <w:rPr>
                <w:rFonts w:ascii="方正小标宋简体" w:eastAsia="方正小标宋简体" w:cs="方正小标宋简体"/>
                <w:b/>
                <w:bCs/>
                <w:kern w:val="2"/>
                <w:sz w:val="36"/>
                <w:szCs w:val="36"/>
              </w:rPr>
              <w:t>VBSE</w:t>
            </w:r>
            <w:r>
              <w:rPr>
                <w:rFonts w:hint="eastAsia" w:ascii="方正小标宋简体" w:eastAsia="方正小标宋简体" w:cs="方正小标宋简体"/>
                <w:b/>
                <w:bCs/>
                <w:kern w:val="2"/>
                <w:sz w:val="36"/>
                <w:szCs w:val="36"/>
              </w:rPr>
              <w:t>跨专业综合实训</w:t>
            </w:r>
            <w:r>
              <w:rPr>
                <w:rFonts w:hint="eastAsia" w:ascii="方正小标宋简体" w:eastAsia="方正小标宋简体" w:cs="方正小标宋简体"/>
                <w:kern w:val="2"/>
                <w:sz w:val="36"/>
                <w:szCs w:val="36"/>
              </w:rPr>
              <w:t>》试题</w:t>
            </w:r>
            <w:r>
              <w:rPr>
                <w:rFonts w:ascii="方正小标宋简体" w:eastAsia="方正小标宋简体" w:cs="方正小标宋简体"/>
                <w:kern w:val="2"/>
                <w:sz w:val="36"/>
                <w:szCs w:val="36"/>
              </w:rPr>
              <w:t>(</w:t>
            </w:r>
            <w:r>
              <w:rPr>
                <w:rFonts w:hint="eastAsia" w:ascii="方正小标宋简体" w:eastAsia="方正小标宋简体" w:cs="方正小标宋简体"/>
                <w:kern w:val="2"/>
                <w:sz w:val="36"/>
                <w:szCs w:val="36"/>
              </w:rPr>
              <w:t>论文</w:t>
            </w:r>
            <w:r>
              <w:rPr>
                <w:rFonts w:ascii="方正小标宋简体" w:eastAsia="方正小标宋简体" w:cs="方正小标宋简体"/>
                <w:kern w:val="2"/>
                <w:sz w:val="36"/>
                <w:szCs w:val="36"/>
              </w:rPr>
              <w:t>)</w:t>
            </w: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任课教师：王凯君</w:t>
            </w: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学生人数：</w:t>
            </w: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课程类型：</w:t>
            </w:r>
            <w:r>
              <w:rPr>
                <w:rFonts w:hint="eastAsia" w:cs="宋体"/>
                <w:kern w:val="2"/>
                <w:sz w:val="24"/>
                <w:szCs w:val="24"/>
              </w:rPr>
              <w:t>实习实训</w:t>
            </w: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教学内容：</w:t>
            </w:r>
          </w:p>
          <w:p>
            <w:pPr>
              <w:spacing w:line="312" w:lineRule="auto"/>
              <w:ind w:firstLine="411" w:firstLineChars="196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《</w:t>
            </w:r>
            <w:r>
              <w:rPr>
                <w:rFonts w:ascii="宋体" w:hAnsi="宋体" w:cs="宋体"/>
                <w:sz w:val="21"/>
                <w:szCs w:val="21"/>
              </w:rPr>
              <w:t>VBSE</w:t>
            </w:r>
            <w:r>
              <w:rPr>
                <w:rFonts w:hint="eastAsia" w:ascii="宋体" w:hAnsi="宋体" w:cs="宋体"/>
                <w:sz w:val="21"/>
                <w:szCs w:val="21"/>
              </w:rPr>
              <w:t>跨专业综合实训》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是一门多专业综合实习实训，基于虚拟商业社会实训平台开展的多专业综合实训，对真实商业社会环境中典型单位、部门和岗位等进行系统模拟。</w:t>
            </w: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教学目的：</w:t>
            </w:r>
          </w:p>
          <w:p>
            <w:pPr>
              <w:spacing w:line="312" w:lineRule="auto"/>
              <w:ind w:firstLine="411" w:firstLineChars="196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通过全仿真的系统模拟，学生在其中进行身临其境地岗前实习，使学生认知并熟悉现代商业社会内部不同组织、不同职业岗位的工作内容和特性，训练学生从事经营管理所需的综合执行能力、综合决策能力和创新创业能力，培养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21"/>
                <w:szCs w:val="21"/>
              </w:rPr>
              <w:t>学生的全局意识和综合职业素养。</w:t>
            </w: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论文题目</w:t>
            </w:r>
            <w:r>
              <w:rPr>
                <w:rFonts w:hint="eastAsia" w:cs="宋体"/>
                <w:kern w:val="2"/>
                <w:sz w:val="24"/>
                <w:szCs w:val="24"/>
              </w:rPr>
              <w:t>：（要求有选择性，不少于三个题目）</w:t>
            </w:r>
          </w:p>
          <w:p>
            <w:pPr>
              <w:spacing w:line="312" w:lineRule="auto"/>
              <w:ind w:firstLine="48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>
              <w:rPr>
                <w:rFonts w:hint="eastAsia" w:cs="宋体"/>
                <w:kern w:val="2"/>
                <w:sz w:val="24"/>
                <w:szCs w:val="24"/>
              </w:rPr>
              <w:t>．</w:t>
            </w:r>
            <w:r>
              <w:rPr>
                <w:kern w:val="2"/>
                <w:sz w:val="24"/>
                <w:szCs w:val="24"/>
              </w:rPr>
              <w:t>VBSE  XXX</w:t>
            </w:r>
            <w:r>
              <w:rPr>
                <w:rFonts w:hint="eastAsia" w:cs="宋体"/>
                <w:kern w:val="2"/>
                <w:sz w:val="24"/>
                <w:szCs w:val="24"/>
              </w:rPr>
              <w:t>实训总结</w:t>
            </w:r>
            <w:r>
              <w:rPr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cs="宋体"/>
                <w:kern w:val="2"/>
                <w:sz w:val="24"/>
                <w:szCs w:val="24"/>
              </w:rPr>
              <w:t>（财务部、人力资源部、仓储部、营销部等）</w:t>
            </w: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   2</w:t>
            </w:r>
            <w:r>
              <w:rPr>
                <w:rFonts w:hint="eastAsia" w:cs="宋体"/>
                <w:kern w:val="2"/>
                <w:sz w:val="24"/>
                <w:szCs w:val="24"/>
              </w:rPr>
              <w:t>．</w:t>
            </w:r>
            <w:r>
              <w:rPr>
                <w:kern w:val="2"/>
                <w:sz w:val="24"/>
                <w:szCs w:val="24"/>
              </w:rPr>
              <w:t>VBSE</w:t>
            </w:r>
            <w:r>
              <w:rPr>
                <w:rFonts w:hint="eastAsia" w:cs="宋体"/>
                <w:kern w:val="2"/>
                <w:sz w:val="24"/>
                <w:szCs w:val="24"/>
              </w:rPr>
              <w:t>生产制造企业与外部服务机构的协作关系</w:t>
            </w: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   3</w:t>
            </w:r>
            <w:r>
              <w:rPr>
                <w:rFonts w:hint="eastAsia" w:cs="宋体"/>
                <w:kern w:val="2"/>
                <w:sz w:val="24"/>
                <w:szCs w:val="24"/>
              </w:rPr>
              <w:t>．</w:t>
            </w:r>
            <w:r>
              <w:rPr>
                <w:kern w:val="2"/>
                <w:sz w:val="24"/>
                <w:szCs w:val="24"/>
              </w:rPr>
              <w:t>VBSE</w:t>
            </w:r>
            <w:r>
              <w:rPr>
                <w:rFonts w:hint="eastAsia" w:cs="宋体"/>
                <w:kern w:val="2"/>
                <w:sz w:val="24"/>
                <w:szCs w:val="24"/>
              </w:rPr>
              <w:t>中市场开拓、广告投放的技巧</w:t>
            </w: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   ······</w:t>
            </w:r>
          </w:p>
          <w:p>
            <w:pPr>
              <w:spacing w:line="312" w:lineRule="auto"/>
              <w:rPr>
                <w:kern w:val="2"/>
                <w:sz w:val="24"/>
                <w:szCs w:val="24"/>
              </w:rPr>
            </w:pPr>
          </w:p>
          <w:p>
            <w:pPr>
              <w:spacing w:line="312" w:lineRule="auto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kern w:val="2"/>
                <w:sz w:val="24"/>
                <w:szCs w:val="24"/>
              </w:rPr>
              <w:t>写作要求：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）实践中的体会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）理论知识的应用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 w:cs="宋体"/>
                <w:sz w:val="24"/>
                <w:szCs w:val="24"/>
              </w:rPr>
              <w:t>）对自身的影响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华文仿宋" w:hAnsi="华文仿宋" w:eastAsia="华文仿宋"/>
                <w:sz w:val="24"/>
                <w:szCs w:val="24"/>
              </w:rPr>
            </w:pPr>
          </w:p>
        </w:tc>
      </w:tr>
    </w:tbl>
    <w:p>
      <w:pPr>
        <w:spacing w:before="156" w:beforeLines="50" w:line="400" w:lineRule="exact"/>
        <w:jc w:val="center"/>
      </w:pPr>
      <w:r>
        <w:rPr>
          <w:rFonts w:ascii="华文仿宋" w:hAnsi="华文仿宋" w:eastAsia="华文仿宋"/>
          <w:sz w:val="24"/>
          <w:szCs w:val="24"/>
        </w:rPr>
        <w:br w:type="page"/>
      </w:r>
      <w:bookmarkStart w:id="0" w:name="_Toc168736429"/>
      <w:r>
        <w:rPr>
          <w:rFonts w:hint="eastAsia" w:ascii="方正小标宋简体" w:eastAsia="方正小标宋简体" w:cs="方正小标宋简体"/>
          <w:kern w:val="2"/>
          <w:sz w:val="36"/>
          <w:szCs w:val="36"/>
        </w:rPr>
        <w:t>山东财经大学东方学院论文考试专用纸格式</w:t>
      </w:r>
      <w:bookmarkEnd w:id="0"/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论文考试专用纸分第一页、中间页和最后页三部分，其基本样式如下。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第一页：</w:t>
      </w:r>
    </w:p>
    <w:tbl>
      <w:tblPr>
        <w:tblStyle w:val="4"/>
        <w:tblW w:w="821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1"/>
        <w:gridCol w:w="887"/>
        <w:gridCol w:w="1135"/>
        <w:gridCol w:w="1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8219" w:type="dxa"/>
            <w:gridSpan w:val="4"/>
            <w:tcBorders>
              <w:bottom w:val="nil"/>
            </w:tcBorders>
          </w:tcPr>
          <w:p>
            <w:pPr>
              <w:jc w:val="center"/>
            </w:pPr>
            <w:r>
              <w:rPr>
                <w:rFonts w:hint="eastAsia" w:ascii="华文中宋" w:hAnsi="华文中宋" w:eastAsia="华文中宋" w:cs="华文中宋"/>
                <w:b/>
                <w:bCs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 w:cs="宋体"/>
                <w:sz w:val="21"/>
                <w:szCs w:val="21"/>
              </w:rPr>
              <w:t>系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 w:cs="宋体"/>
                <w:sz w:val="21"/>
                <w:szCs w:val="21"/>
              </w:rPr>
              <w:t>院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</w:rPr>
              <w:t>专业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cs="宋体"/>
                <w:sz w:val="21"/>
                <w:szCs w:val="21"/>
              </w:rPr>
              <w:t>年级</w:t>
            </w:r>
            <w:r>
              <w:rPr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cs="宋体"/>
                <w:sz w:val="21"/>
                <w:szCs w:val="21"/>
              </w:rPr>
              <w:t>班级</w:t>
            </w:r>
            <w:r>
              <w:rPr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cs="宋体"/>
                <w:sz w:val="21"/>
                <w:szCs w:val="21"/>
              </w:rPr>
              <w:t>学号</w:t>
            </w:r>
            <w:r>
              <w:rPr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cs="宋体"/>
                <w:sz w:val="21"/>
                <w:szCs w:val="21"/>
              </w:rPr>
              <w:t>姓名</w:t>
            </w:r>
            <w:r>
              <w:rPr>
                <w:sz w:val="21"/>
                <w:szCs w:val="21"/>
                <w:u w:val="single"/>
              </w:rPr>
              <w:t xml:space="preserve">        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991" w:type="dxa"/>
            <w:vMerge w:val="restart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论文题目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摘要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宋体"/>
                <w:sz w:val="21"/>
                <w:szCs w:val="21"/>
              </w:rPr>
              <w:t>成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绩</w:t>
            </w:r>
          </w:p>
        </w:tc>
        <w:tc>
          <w:tcPr>
            <w:tcW w:w="1135" w:type="dxa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991" w:type="dxa"/>
            <w:vMerge w:val="continue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宋体"/>
                <w:sz w:val="21"/>
                <w:szCs w:val="21"/>
              </w:rPr>
              <w:t>阅卷人</w:t>
            </w:r>
          </w:p>
        </w:tc>
        <w:tc>
          <w:tcPr>
            <w:tcW w:w="1135" w:type="dxa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continue"/>
            <w:tcBorders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4991" w:type="dxa"/>
            <w:vMerge w:val="continue"/>
            <w:tcBorders>
              <w:bottom w:val="nil"/>
              <w:right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>
            <w:pPr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8219" w:type="dxa"/>
            <w:gridSpan w:val="4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关键词</w:t>
            </w:r>
            <w:r>
              <w:rPr>
                <w:sz w:val="21"/>
                <w:szCs w:val="21"/>
              </w:rPr>
              <w:t>(3-5</w:t>
            </w:r>
            <w:r>
              <w:rPr>
                <w:rFonts w:hint="eastAsia" w:cs="宋体"/>
                <w:sz w:val="21"/>
                <w:szCs w:val="21"/>
              </w:rPr>
              <w:t>个</w:t>
            </w:r>
            <w:r>
              <w:rPr>
                <w:sz w:val="21"/>
                <w:szCs w:val="21"/>
              </w:rPr>
              <w:t>)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正文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 w:cs="宋体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 w:cs="宋体"/>
                <w:sz w:val="21"/>
                <w:szCs w:val="21"/>
              </w:rPr>
              <w:t>共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)</w:t>
            </w:r>
          </w:p>
        </w:tc>
      </w:tr>
    </w:tbl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eastAsia="仿宋_GB2312" w:cs="仿宋_GB2312"/>
          <w:sz w:val="24"/>
          <w:szCs w:val="24"/>
        </w:rPr>
        <w:t>中间页：</w:t>
      </w:r>
    </w:p>
    <w:tbl>
      <w:tblPr>
        <w:tblStyle w:val="4"/>
        <w:tblW w:w="820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205" w:type="dxa"/>
          </w:tcPr>
          <w:p>
            <w:pPr>
              <w:jc w:val="center"/>
            </w:pPr>
            <w:r>
              <w:rPr>
                <w:rFonts w:hint="eastAsia" w:ascii="华文中宋" w:hAnsi="华文中宋" w:eastAsia="华文中宋" w:cs="华文中宋"/>
                <w:b/>
                <w:bCs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 w:cs="宋体"/>
                <w:sz w:val="21"/>
                <w:szCs w:val="21"/>
              </w:rPr>
              <w:t>系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 w:cs="宋体"/>
                <w:sz w:val="21"/>
                <w:szCs w:val="21"/>
              </w:rPr>
              <w:t>院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</w:rPr>
              <w:t>专业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cs="宋体"/>
                <w:sz w:val="21"/>
                <w:szCs w:val="21"/>
              </w:rPr>
              <w:t>年级</w:t>
            </w:r>
            <w:r>
              <w:rPr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cs="宋体"/>
                <w:sz w:val="21"/>
                <w:szCs w:val="21"/>
              </w:rPr>
              <w:t>班级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cs="宋体"/>
                <w:sz w:val="21"/>
                <w:szCs w:val="21"/>
              </w:rPr>
              <w:t>学号</w:t>
            </w:r>
            <w:r>
              <w:rPr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cs="宋体"/>
                <w:sz w:val="21"/>
                <w:szCs w:val="21"/>
              </w:rPr>
              <w:t>姓名</w:t>
            </w:r>
            <w:r>
              <w:rPr>
                <w:sz w:val="21"/>
                <w:szCs w:val="21"/>
                <w:u w:val="single"/>
              </w:rPr>
              <w:t xml:space="preserve">      </w:t>
            </w:r>
            <w:r>
              <w:t xml:space="preserve">  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正文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 w:cs="宋体"/>
                <w:sz w:val="21"/>
                <w:szCs w:val="21"/>
              </w:rPr>
              <w:t>共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)</w:t>
            </w:r>
          </w:p>
        </w:tc>
      </w:tr>
    </w:tbl>
    <w:p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最后页：</w:t>
      </w:r>
    </w:p>
    <w:tbl>
      <w:tblPr>
        <w:tblStyle w:val="4"/>
        <w:tblW w:w="816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166" w:type="dxa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sz w:val="36"/>
                <w:szCs w:val="36"/>
              </w:rPr>
              <w:t>山东财经大学东方学院论文考试专用纸</w:t>
            </w:r>
          </w:p>
          <w:p>
            <w:r>
              <w:rPr>
                <w:rFonts w:hint="eastAsia" w:cs="宋体"/>
                <w:sz w:val="21"/>
                <w:szCs w:val="21"/>
              </w:rPr>
              <w:t>系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 w:cs="宋体"/>
                <w:sz w:val="21"/>
                <w:szCs w:val="21"/>
              </w:rPr>
              <w:t>院</w:t>
            </w:r>
            <w:r>
              <w:rPr>
                <w:sz w:val="21"/>
                <w:szCs w:val="21"/>
              </w:rPr>
              <w:t>)</w:t>
            </w:r>
            <w:r>
              <w:rPr>
                <w:rFonts w:hint="eastAsia" w:cs="宋体"/>
                <w:sz w:val="21"/>
                <w:szCs w:val="21"/>
              </w:rPr>
              <w:t>：</w:t>
            </w:r>
            <w:r>
              <w:rPr>
                <w:sz w:val="21"/>
                <w:szCs w:val="21"/>
              </w:rPr>
              <w:t xml:space="preserve">        </w:t>
            </w:r>
            <w:r>
              <w:rPr>
                <w:rFonts w:hint="eastAsia" w:cs="宋体"/>
                <w:sz w:val="21"/>
                <w:szCs w:val="21"/>
              </w:rPr>
              <w:t>专业：</w:t>
            </w:r>
            <w:r>
              <w:rPr>
                <w:sz w:val="21"/>
                <w:szCs w:val="21"/>
              </w:rPr>
              <w:t xml:space="preserve">       </w:t>
            </w:r>
            <w:r>
              <w:rPr>
                <w:rFonts w:hint="eastAsia" w:cs="宋体"/>
                <w:sz w:val="21"/>
                <w:szCs w:val="21"/>
              </w:rPr>
              <w:t>年级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 w:cs="宋体"/>
                <w:sz w:val="21"/>
                <w:szCs w:val="21"/>
              </w:rPr>
              <w:t>班级</w:t>
            </w:r>
            <w:r>
              <w:rPr>
                <w:sz w:val="21"/>
                <w:szCs w:val="21"/>
              </w:rPr>
              <w:t xml:space="preserve">       </w:t>
            </w:r>
            <w:r>
              <w:rPr>
                <w:rFonts w:hint="eastAsia" w:cs="宋体"/>
                <w:sz w:val="21"/>
                <w:szCs w:val="21"/>
              </w:rPr>
              <w:t>学号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 w:cs="宋体"/>
                <w:sz w:val="21"/>
                <w:szCs w:val="21"/>
              </w:rPr>
              <w:t>姓名</w:t>
            </w:r>
            <w:r>
              <w:rPr>
                <w:sz w:val="21"/>
                <w:szCs w:val="21"/>
              </w:rPr>
              <w:t xml:space="preserve">     </w:t>
            </w:r>
          </w:p>
          <w:p/>
          <w:p>
            <w:pPr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正文</w:t>
            </w: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</w:p>
          <w:p>
            <w:pPr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阅卷人评语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</w:t>
            </w:r>
            <w:r>
              <w:rPr>
                <w:rFonts w:hint="eastAsia" w:cs="宋体"/>
                <w:sz w:val="21"/>
                <w:szCs w:val="21"/>
              </w:rPr>
              <w:t>阅卷人签字</w:t>
            </w:r>
            <w:r>
              <w:rPr>
                <w:sz w:val="21"/>
                <w:szCs w:val="21"/>
              </w:rPr>
              <w:t xml:space="preserve">        </w:t>
            </w:r>
            <w:r>
              <w:rPr>
                <w:rFonts w:hint="eastAsia" w:cs="宋体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日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第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 w:cs="宋体"/>
                <w:sz w:val="21"/>
                <w:szCs w:val="21"/>
              </w:rPr>
              <w:t>共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 w:cs="宋体"/>
                <w:sz w:val="21"/>
                <w:szCs w:val="21"/>
              </w:rPr>
              <w:t>页</w:t>
            </w:r>
            <w:r>
              <w:rPr>
                <w:sz w:val="21"/>
                <w:szCs w:val="21"/>
              </w:rPr>
              <w:t>)</w:t>
            </w:r>
          </w:p>
        </w:tc>
      </w:tr>
    </w:tbl>
    <w:p>
      <w:pPr>
        <w:rPr>
          <w:rFonts w:ascii="宋体"/>
          <w:b/>
          <w:bCs/>
          <w:sz w:val="24"/>
          <w:szCs w:val="24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0"/>
    <w:rsid w:val="000275BA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E70EE"/>
    <w:rsid w:val="000F10BB"/>
    <w:rsid w:val="000F4E09"/>
    <w:rsid w:val="000F6991"/>
    <w:rsid w:val="001032B2"/>
    <w:rsid w:val="00103768"/>
    <w:rsid w:val="001176FB"/>
    <w:rsid w:val="00126A40"/>
    <w:rsid w:val="00131A3D"/>
    <w:rsid w:val="001342F2"/>
    <w:rsid w:val="00137693"/>
    <w:rsid w:val="00137CF5"/>
    <w:rsid w:val="00141620"/>
    <w:rsid w:val="00173176"/>
    <w:rsid w:val="00173823"/>
    <w:rsid w:val="001A55EB"/>
    <w:rsid w:val="001D3794"/>
    <w:rsid w:val="001D5ADD"/>
    <w:rsid w:val="001E0424"/>
    <w:rsid w:val="001E4C43"/>
    <w:rsid w:val="00202F77"/>
    <w:rsid w:val="00213878"/>
    <w:rsid w:val="00215D6B"/>
    <w:rsid w:val="00227FD6"/>
    <w:rsid w:val="00254FAC"/>
    <w:rsid w:val="002B0CDC"/>
    <w:rsid w:val="002D0476"/>
    <w:rsid w:val="002D422B"/>
    <w:rsid w:val="002F7865"/>
    <w:rsid w:val="00334FA9"/>
    <w:rsid w:val="00346DE7"/>
    <w:rsid w:val="0035245A"/>
    <w:rsid w:val="00353366"/>
    <w:rsid w:val="00354C90"/>
    <w:rsid w:val="00355BF8"/>
    <w:rsid w:val="00355E42"/>
    <w:rsid w:val="00361444"/>
    <w:rsid w:val="00366838"/>
    <w:rsid w:val="003757C8"/>
    <w:rsid w:val="00385E36"/>
    <w:rsid w:val="0039320A"/>
    <w:rsid w:val="00393430"/>
    <w:rsid w:val="003956C9"/>
    <w:rsid w:val="003A022D"/>
    <w:rsid w:val="003A14CF"/>
    <w:rsid w:val="003A3AE9"/>
    <w:rsid w:val="003B3B23"/>
    <w:rsid w:val="003B6CFA"/>
    <w:rsid w:val="003C4816"/>
    <w:rsid w:val="003C6211"/>
    <w:rsid w:val="003D2C7B"/>
    <w:rsid w:val="003F268E"/>
    <w:rsid w:val="00404FFE"/>
    <w:rsid w:val="00415275"/>
    <w:rsid w:val="0042149A"/>
    <w:rsid w:val="00440D61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A6658"/>
    <w:rsid w:val="006C07EB"/>
    <w:rsid w:val="006C43B5"/>
    <w:rsid w:val="006E5FBB"/>
    <w:rsid w:val="0070655A"/>
    <w:rsid w:val="0072418D"/>
    <w:rsid w:val="00724969"/>
    <w:rsid w:val="00750B72"/>
    <w:rsid w:val="007541DA"/>
    <w:rsid w:val="00755820"/>
    <w:rsid w:val="00755FAF"/>
    <w:rsid w:val="00762B6B"/>
    <w:rsid w:val="00764D61"/>
    <w:rsid w:val="00771E92"/>
    <w:rsid w:val="007A4E50"/>
    <w:rsid w:val="007C34B0"/>
    <w:rsid w:val="007C498B"/>
    <w:rsid w:val="007D1E59"/>
    <w:rsid w:val="007E749F"/>
    <w:rsid w:val="007F14F1"/>
    <w:rsid w:val="007F4082"/>
    <w:rsid w:val="00802F55"/>
    <w:rsid w:val="00814EA5"/>
    <w:rsid w:val="00816A0E"/>
    <w:rsid w:val="00843B71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D672F"/>
    <w:rsid w:val="009E1611"/>
    <w:rsid w:val="009E71AE"/>
    <w:rsid w:val="009F45AA"/>
    <w:rsid w:val="009F5F8B"/>
    <w:rsid w:val="009F608C"/>
    <w:rsid w:val="00A02025"/>
    <w:rsid w:val="00A046C8"/>
    <w:rsid w:val="00A0694C"/>
    <w:rsid w:val="00A2744F"/>
    <w:rsid w:val="00A346A8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25934"/>
    <w:rsid w:val="00B4021E"/>
    <w:rsid w:val="00B6021F"/>
    <w:rsid w:val="00BB6FB1"/>
    <w:rsid w:val="00BE6257"/>
    <w:rsid w:val="00BE74F8"/>
    <w:rsid w:val="00BF0B04"/>
    <w:rsid w:val="00C002F4"/>
    <w:rsid w:val="00C044BD"/>
    <w:rsid w:val="00C05CA1"/>
    <w:rsid w:val="00C1110C"/>
    <w:rsid w:val="00C13DF2"/>
    <w:rsid w:val="00C153F0"/>
    <w:rsid w:val="00C2524E"/>
    <w:rsid w:val="00C33390"/>
    <w:rsid w:val="00C545C3"/>
    <w:rsid w:val="00C63853"/>
    <w:rsid w:val="00C66355"/>
    <w:rsid w:val="00C73073"/>
    <w:rsid w:val="00C81CE6"/>
    <w:rsid w:val="00C977D6"/>
    <w:rsid w:val="00CA1E1E"/>
    <w:rsid w:val="00CA6118"/>
    <w:rsid w:val="00CC023C"/>
    <w:rsid w:val="00CC5132"/>
    <w:rsid w:val="00CC738B"/>
    <w:rsid w:val="00CD0C6D"/>
    <w:rsid w:val="00CE158F"/>
    <w:rsid w:val="00CE4CF3"/>
    <w:rsid w:val="00D11482"/>
    <w:rsid w:val="00D13835"/>
    <w:rsid w:val="00D25F23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64967"/>
    <w:rsid w:val="00E7385F"/>
    <w:rsid w:val="00E809D0"/>
    <w:rsid w:val="00E8121A"/>
    <w:rsid w:val="00E85D10"/>
    <w:rsid w:val="00E91C4D"/>
    <w:rsid w:val="00EA2841"/>
    <w:rsid w:val="00EA6785"/>
    <w:rsid w:val="00EA788D"/>
    <w:rsid w:val="00EB36E6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73DFC"/>
    <w:rsid w:val="00FC79EF"/>
    <w:rsid w:val="00FD1D76"/>
    <w:rsid w:val="4DF0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2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</w:rPr>
  </w:style>
  <w:style w:type="character" w:customStyle="1" w:styleId="6">
    <w:name w:val="页眉 Char"/>
    <w:basedOn w:val="5"/>
    <w:link w:val="3"/>
    <w:locked/>
    <w:uiPriority w:val="99"/>
    <w:rPr>
      <w:sz w:val="18"/>
      <w:szCs w:val="18"/>
    </w:rPr>
  </w:style>
  <w:style w:type="character" w:customStyle="1" w:styleId="7">
    <w:name w:val="页脚 Char"/>
    <w:basedOn w:val="5"/>
    <w:link w:val="2"/>
    <w:locked/>
    <w:uiPriority w:val="99"/>
    <w:rPr>
      <w:sz w:val="18"/>
      <w:szCs w:val="18"/>
    </w:rPr>
  </w:style>
  <w:style w:type="paragraph" w:customStyle="1" w:styleId="8">
    <w:name w:val="Char"/>
    <w:basedOn w:val="1"/>
    <w:uiPriority w:val="99"/>
    <w:rPr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2016-10-26T14:22:00Z</dcterms:created>
  <dc:creator>微软用户</dc:creator>
  <cp:lastModifiedBy>admin</cp:lastModifiedBy>
  <dcterms:modified xsi:type="dcterms:W3CDTF">2019-04-13T11:15:53Z</dcterms:modified>
  <dc:title>论文试题参考格式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